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94B5" w14:textId="17D683C7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952314">
        <w:rPr>
          <w:rFonts w:ascii="Tahoma" w:eastAsia="Times New Roman" w:hAnsi="Tahoma" w:cs="Tahoma"/>
          <w:b/>
          <w:szCs w:val="20"/>
          <w:lang w:eastAsia="pl-PL"/>
        </w:rPr>
        <w:t>2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952314">
        <w:rPr>
          <w:rFonts w:ascii="Tahoma" w:eastAsia="Times New Roman" w:hAnsi="Tahoma" w:cs="Tahoma"/>
          <w:b/>
          <w:szCs w:val="20"/>
          <w:lang w:eastAsia="pl-PL"/>
        </w:rPr>
        <w:t>4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039D3EE2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bookmarkStart w:id="0" w:name="_Hlk120101808"/>
      <w:r w:rsidR="005C6E9D" w:rsidRPr="005C6E9D">
        <w:rPr>
          <w:rFonts w:ascii="Tahoma" w:eastAsia="Calibri" w:hAnsi="Tahoma" w:cs="Tahoma"/>
          <w:b/>
          <w:bCs/>
          <w:iCs/>
          <w:sz w:val="20"/>
          <w:szCs w:val="20"/>
        </w:rPr>
        <w:t>„Sukcesywna dostawa oleju napędowego w 202</w:t>
      </w:r>
      <w:r w:rsidR="00952314">
        <w:rPr>
          <w:rFonts w:ascii="Tahoma" w:eastAsia="Calibri" w:hAnsi="Tahoma" w:cs="Tahoma"/>
          <w:b/>
          <w:bCs/>
          <w:iCs/>
          <w:sz w:val="20"/>
          <w:szCs w:val="20"/>
        </w:rPr>
        <w:t>5</w:t>
      </w:r>
      <w:r w:rsidR="005C6E9D" w:rsidRPr="005C6E9D">
        <w:rPr>
          <w:rFonts w:ascii="Tahoma" w:eastAsia="Calibri" w:hAnsi="Tahoma" w:cs="Tahoma"/>
          <w:b/>
          <w:bCs/>
          <w:iCs/>
          <w:sz w:val="20"/>
          <w:szCs w:val="20"/>
        </w:rPr>
        <w:t xml:space="preserve"> roku na potrzeby Zakładu Komunalnego w Śmiglu Sp. z o.o.”</w:t>
      </w:r>
      <w:r w:rsidR="005C6E9D">
        <w:rPr>
          <w:rFonts w:ascii="Tahoma" w:eastAsia="Calibri" w:hAnsi="Tahoma" w:cs="Tahoma"/>
          <w:b/>
          <w:bCs/>
          <w:iCs/>
          <w:sz w:val="20"/>
          <w:szCs w:val="20"/>
        </w:rPr>
        <w:t xml:space="preserve"> </w:t>
      </w:r>
      <w:bookmarkEnd w:id="0"/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0A2B91D1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 w:rsidR="00C90ED7">
        <w:rPr>
          <w:rFonts w:ascii="Tahoma" w:eastAsia="Calibri" w:hAnsi="Tahoma" w:cs="Tahoma"/>
          <w:sz w:val="20"/>
          <w:szCs w:val="20"/>
        </w:rPr>
        <w:t>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6C858F0D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</w:t>
            </w:r>
            <w:r w:rsidR="00AA37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41A6">
              <w:rPr>
                <w:rFonts w:ascii="Tahoma" w:hAnsi="Tahoma" w:cs="Tahoma"/>
                <w:sz w:val="20"/>
                <w:szCs w:val="20"/>
              </w:rPr>
              <w:t xml:space="preserve">osoby(osób) upoważnionej(ych)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72C7A380" w14:textId="49FC63B5" w:rsidR="0085740F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Cs w:val="24"/>
          <w:lang w:eastAsia="pl-PL"/>
        </w:rPr>
        <w:lastRenderedPageBreak/>
        <w:t xml:space="preserve">    </w:t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</w:p>
    <w:p w14:paraId="4206465F" w14:textId="6D840572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7B0C87">
        <w:rPr>
          <w:rFonts w:ascii="Tahoma" w:eastAsia="Times New Roman" w:hAnsi="Tahoma" w:cs="Tahoma"/>
          <w:b/>
          <w:szCs w:val="20"/>
          <w:lang w:eastAsia="pl-PL"/>
        </w:rPr>
        <w:t>2</w:t>
      </w:r>
      <w:r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7B0C87">
        <w:rPr>
          <w:rFonts w:ascii="Tahoma" w:eastAsia="Times New Roman" w:hAnsi="Tahoma" w:cs="Tahoma"/>
          <w:b/>
          <w:szCs w:val="20"/>
          <w:lang w:eastAsia="pl-PL"/>
        </w:rPr>
        <w:t>4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</w:t>
      </w:r>
      <w:r w:rsidR="005B1FCF">
        <w:rPr>
          <w:rFonts w:ascii="Tahoma" w:eastAsia="Times New Roman" w:hAnsi="Tahoma" w:cs="Tahoma"/>
          <w:b/>
          <w:szCs w:val="20"/>
          <w:lang w:eastAsia="pl-PL"/>
        </w:rPr>
        <w:t>3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51"/>
        <w:gridCol w:w="2263"/>
      </w:tblGrid>
      <w:tr w:rsidR="008D41A6" w:rsidRPr="008D41A6" w14:paraId="037936FB" w14:textId="77777777" w:rsidTr="005B1FCF">
        <w:tc>
          <w:tcPr>
            <w:tcW w:w="704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5B1FCF">
        <w:tc>
          <w:tcPr>
            <w:tcW w:w="704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5B1FCF">
        <w:tc>
          <w:tcPr>
            <w:tcW w:w="704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5B1FCF">
        <w:tc>
          <w:tcPr>
            <w:tcW w:w="704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3AF91BFC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5B1FCF" w:rsidRPr="005B1FCF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„Sukcesywna dostawa oleju napędowego w 202</w:t>
      </w:r>
      <w:r w:rsidR="00952314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5</w:t>
      </w:r>
      <w:r w:rsidR="005B1FCF" w:rsidRPr="005B1FCF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 xml:space="preserve"> roku na potrzeby Zakładu Komunalnego w Śmiglu Sp. z o.o.”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19B47068" w:rsidR="008D41A6" w:rsidRPr="008D41A6" w:rsidRDefault="008D41A6" w:rsidP="00C90ED7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w rozumieniu przepisów ustawy z dnia 16 lutego 2007 r. o ochronie konkurencji i konsumentów (</w:t>
      </w:r>
      <w:r w:rsidR="00952314" w:rsidRPr="00952314">
        <w:rPr>
          <w:rFonts w:ascii="Tahoma" w:eastAsia="Times New Roman" w:hAnsi="Tahoma" w:cs="Tahoma"/>
          <w:sz w:val="20"/>
          <w:szCs w:val="20"/>
          <w:lang w:eastAsia="pl-PL"/>
        </w:rPr>
        <w:t>t.j. Dz. U. z 2024 r. poz. 1616</w:t>
      </w:r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="00C90ED7" w:rsidRPr="00C90E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2F35D646" w:rsidR="00AA37B6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A10455F" w14:textId="77777777" w:rsidR="00AA37B6" w:rsidRDefault="00AA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47228"/>
    <w:rsid w:val="00411715"/>
    <w:rsid w:val="00424EB4"/>
    <w:rsid w:val="00486472"/>
    <w:rsid w:val="004A51D5"/>
    <w:rsid w:val="00513DD0"/>
    <w:rsid w:val="005271DA"/>
    <w:rsid w:val="005B1FCF"/>
    <w:rsid w:val="005C6E9D"/>
    <w:rsid w:val="007924B5"/>
    <w:rsid w:val="007B0C87"/>
    <w:rsid w:val="007C3AAD"/>
    <w:rsid w:val="007F3D08"/>
    <w:rsid w:val="00800902"/>
    <w:rsid w:val="0085740F"/>
    <w:rsid w:val="008650C0"/>
    <w:rsid w:val="00872BBE"/>
    <w:rsid w:val="008D41A6"/>
    <w:rsid w:val="008F49AA"/>
    <w:rsid w:val="0094397A"/>
    <w:rsid w:val="00952314"/>
    <w:rsid w:val="009B5104"/>
    <w:rsid w:val="00A53A5B"/>
    <w:rsid w:val="00AA37B6"/>
    <w:rsid w:val="00AE00E6"/>
    <w:rsid w:val="00B04AE8"/>
    <w:rsid w:val="00BB5165"/>
    <w:rsid w:val="00C8241E"/>
    <w:rsid w:val="00C90ED7"/>
    <w:rsid w:val="00CA03F2"/>
    <w:rsid w:val="00CE2ACC"/>
    <w:rsid w:val="00D156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12</cp:revision>
  <cp:lastPrinted>2023-12-05T11:35:00Z</cp:lastPrinted>
  <dcterms:created xsi:type="dcterms:W3CDTF">2022-08-04T09:08:00Z</dcterms:created>
  <dcterms:modified xsi:type="dcterms:W3CDTF">2024-11-26T11:07:00Z</dcterms:modified>
</cp:coreProperties>
</file>